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TATLA RESOURCE ASSOCIATION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PROJECT FUNDING APPLICATION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Before filling in this application, please refer to the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TRA Project Funding Application Guide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Name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Provide a name for the project that is proposed in this funding application: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Applicant Profile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3"/>
        <w:gridCol w:w="431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Applicant name(s)*: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Organization (if applicable):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Telephone: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Fax: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Email: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Website (if applicable):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*  If more than one applicant, please indicate primary contact person.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Governance Information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If your application is for an organization/society please provide additional governance information with this application.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sz w:val="22"/>
          <w:szCs w:val="22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legal name of organization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sz w:val="22"/>
          <w:szCs w:val="22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year organization was established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sz w:val="22"/>
          <w:szCs w:val="22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proof of organization type and status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sz w:val="22"/>
          <w:szCs w:val="22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names of organization Board of Directors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sz w:val="22"/>
          <w:szCs w:val="22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 xml:space="preserve">copy of BC Registration, Constitution and Bylaws.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Overview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9"/>
        <w:gridCol w:w="432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Identify the project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 primary areas of focus (please check all that apply):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Forest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Environmental Stewardship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Recreation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Infrastructure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Education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Energy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Health &amp; Wellness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Economic Development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Building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Tourism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Sustainable Food System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Other (please specify):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Provide details of how the proposed project addresses the primary areas of focus.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  <w:lang w:val="en-US"/>
              </w:rPr>
              <w:t>Refer to the TRA Vision Document for an explanation of each area of focus.</w:t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hd w:val="clear" w:color="auto" w:fill="ffff00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Provide a description of the project: (What do you want to do?):</w:t>
            </w:r>
          </w:p>
        </w:tc>
      </w:tr>
      <w:tr>
        <w:tblPrEx>
          <w:shd w:val="clear" w:color="auto" w:fill="ced7e7"/>
        </w:tblPrEx>
        <w:trPr>
          <w:trHeight w:val="34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Please indicate the key project deliverables:</w:t>
            </w:r>
          </w:p>
        </w:tc>
      </w:tr>
      <w:tr>
        <w:tblPrEx>
          <w:shd w:val="clear" w:color="auto" w:fill="ced7e7"/>
        </w:tblPrEx>
        <w:trPr>
          <w:trHeight w:val="24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rPr>
                <w:rFonts w:ascii="Calibri" w:cs="Calibri" w:hAnsi="Calibri" w:eastAsia="Calibri"/>
                <w:sz w:val="22"/>
                <w:szCs w:val="22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Explain the rationale for the project: (Why are you doing it?):</w:t>
            </w:r>
          </w:p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Why do you think there is a need of this service/project in our community?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9"/>
            </w:tcMar>
            <w:vAlign w:val="top"/>
          </w:tcPr>
          <w:p>
            <w:pPr>
              <w:pStyle w:val="Body Text"/>
              <w:ind w:right="219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Give an estimate of the number and demographic profile of people this project will benefit. How will individuals benefit from the proposed project activity. 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Sustainability Impacts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environmental benefits of the project: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social benefits of the project: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Outline the economic benefits of the project:  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rtl w:val="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Employment Impacts </w:t>
      </w:r>
    </w:p>
    <w:p>
      <w:pPr>
        <w:pStyle w:val="No Spacing"/>
        <w:rPr>
          <w:rFonts w:ascii="Calibri" w:cs="Calibri" w:hAnsi="Calibri" w:eastAsia="Calibri"/>
          <w:shd w:val="clear" w:color="auto" w:fill="ffff00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Will the project impact employment in the Tatla area?   (Please check the appropriate box)</w:t>
      </w:r>
    </w:p>
    <w:p>
      <w:pPr>
        <w:pStyle w:val="No Spacing"/>
        <w:rPr>
          <w:rFonts w:ascii="Calibri" w:cs="Calibri" w:hAnsi="Calibri" w:eastAsia="Calibri"/>
        </w:rPr>
      </w:pPr>
    </w:p>
    <w:tbl>
      <w:tblPr>
        <w:tblW w:w="2223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555"/>
        <w:gridCol w:w="567"/>
        <w:gridCol w:w="56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Yes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720" w:hanging="720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  <w:shd w:val="clear" w:color="auto" w:fill="ffff00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If you answered Yes, please indicate the impacts on the chart below:</w:t>
      </w:r>
    </w:p>
    <w:p>
      <w:pPr>
        <w:pStyle w:val="No Spacing"/>
        <w:rPr>
          <w:rFonts w:ascii="Calibri" w:cs="Calibri" w:hAnsi="Calibri" w:eastAsia="Calibri"/>
          <w:shd w:val="clear" w:color="auto" w:fill="ffff00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1134"/>
        <w:gridCol w:w="1484"/>
        <w:gridCol w:w="1633"/>
        <w:gridCol w:w="1945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Nature of Positions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# of new positions to be created</w:t>
            </w:r>
          </w:p>
        </w:tc>
        <w:tc>
          <w:tcPr>
            <w:tcW w:type="dxa" w:w="1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Hours of Employment per week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Expected Duration of Employment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Position(s) Title(s)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Permanent full-time jobs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(35+ hours per week)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Permanent part time jobs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(less than 35 hours per week)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rtl w:val="0"/>
                <w:lang w:val="en-US"/>
              </w:rPr>
              <w:t xml:space="preserve">            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Seasonal jobs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lang w:val="en-US"/>
              </w:rPr>
            </w:r>
          </w:p>
        </w:tc>
        <w:tc>
          <w:tcPr>
            <w:tcW w:type="dxa" w:w="1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rtl w:val="0"/>
                <w:lang w:val="en-US"/>
              </w:rPr>
              <w:t xml:space="preserve">            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rtl w:val="0"/>
                <w:lang w:val="en-US"/>
              </w:rPr>
              <w:t xml:space="preserve">          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shd w:val="clear" w:color="auto" w:fill="ffff00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Temporary jobs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(eg. construction or consulting)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rtl w:val="0"/>
                <w:lang w:val="en-US"/>
              </w:rPr>
              <w:t xml:space="preserve">            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hd w:val="clear" w:color="auto" w:fill="ffff00"/>
                <w:rtl w:val="0"/>
                <w:lang w:val="en-US"/>
              </w:rPr>
              <w:t xml:space="preserve">          </w:t>
            </w:r>
          </w:p>
        </w:tc>
        <w:tc>
          <w:tcPr>
            <w:tcW w:type="dxa" w:w="19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</w:tbl>
    <w:p>
      <w:pPr>
        <w:pStyle w:val="No Spacing"/>
        <w:widowControl w:val="0"/>
        <w:rPr>
          <w:rFonts w:ascii="Calibri" w:cs="Calibri" w:hAnsi="Calibri" w:eastAsia="Calibri"/>
          <w:shd w:val="clear" w:color="auto" w:fill="ffff00"/>
        </w:rPr>
      </w:pPr>
    </w:p>
    <w:p>
      <w:pPr>
        <w:pStyle w:val="No Spacing"/>
        <w:rPr>
          <w:rFonts w:ascii="Calibri" w:cs="Calibri" w:hAnsi="Calibri" w:eastAsia="Calibri"/>
        </w:rPr>
      </w:pPr>
    </w:p>
    <w:p>
      <w:pPr>
        <w:pStyle w:val="No Spacing"/>
        <w:numPr>
          <w:ilvl w:val="0"/>
          <w:numId w:val="11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rtl w:val="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Project Involvement</w:t>
      </w:r>
    </w:p>
    <w:p>
      <w:pPr>
        <w:pStyle w:val="No Spacing"/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Please list all participants and their roles in the project:</w:t>
      </w:r>
    </w:p>
    <w:p>
      <w:pPr>
        <w:pStyle w:val="No Spacing"/>
        <w:ind w:left="360" w:firstLine="0"/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1"/>
        <w:gridCol w:w="6009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Communities</w:t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First Nations Communities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Private Businesses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Non-profit organizations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Government organizations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Other (please indicate)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6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</w:rPr>
            </w:r>
          </w:p>
        </w:tc>
      </w:tr>
    </w:tbl>
    <w:p>
      <w:pPr>
        <w:pStyle w:val="No Spacing"/>
        <w:widowControl w:val="0"/>
        <w:rPr>
          <w:rFonts w:ascii="Calibri" w:cs="Calibri" w:hAnsi="Calibri" w:eastAsia="Calibri"/>
          <w:b w:val="1"/>
          <w:bCs w:val="1"/>
          <w:outline w:val="0"/>
          <w:color w:val="808080"/>
          <w:sz w:val="24"/>
          <w:szCs w:val="24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No Spacing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808080"/>
          <w:rtl w:val="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Community Impacts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How will the project maintain itself in terms of future operating costs, staffing needs, maintenance, etc.? 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What effect will the project have on population growth of our area, if any?  Please describe.  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Describe in detail how the project will enhance our community.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How will the project impact existing businesses?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Does the project take the community closer to the TRA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 vision?</w:t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Does this project require additional funds to be sustainable in the long term?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If the proposed project involves construction or renovation activities, does your organization own the building or land relating to the proposed project? </w:t>
      </w:r>
    </w:p>
    <w:tbl>
      <w:tblPr>
        <w:tblW w:w="2223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555"/>
        <w:gridCol w:w="567"/>
        <w:gridCol w:w="56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Yes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720" w:hanging="72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shd w:val="clear" w:color="auto" w:fill="ffff00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If yes, provide proof of ownership or lease agreement.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Milestones</w:t>
      </w:r>
    </w:p>
    <w:p>
      <w:pPr>
        <w:pStyle w:val="List Paragraph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If your project requires funding that will extend beyond a one-year period please provided a detail description of why this necessary.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3"/>
        <w:gridCol w:w="1532"/>
        <w:gridCol w:w="5587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Stage of project: </w:t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Scheduled date: (dd-mmm-yyyy)</w:t>
            </w:r>
          </w:p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Describe the current stage of the project 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1. Project start date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2.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3.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8.  Project completion date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9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Description of need for extended completion date beyond one year.</w:t>
            </w:r>
          </w:p>
        </w:tc>
        <w:tc>
          <w:tcPr>
            <w:tcW w:type="dxa" w:w="1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Budget</w:t>
      </w:r>
    </w:p>
    <w:p>
      <w:pPr>
        <w:pStyle w:val="Body Text"/>
        <w:jc w:val="both"/>
      </w:pPr>
      <w:r>
        <w:rPr>
          <w:rtl w:val="0"/>
          <w:lang w:val="en-US"/>
        </w:rPr>
        <w:t xml:space="preserve">Please note: if shortlisted, a proposal for a minor capital project or a capital   </w:t>
      </w:r>
    </w:p>
    <w:p>
      <w:pPr>
        <w:pStyle w:val="Body Text"/>
        <w:jc w:val="both"/>
      </w:pPr>
      <w:r>
        <w:rPr>
          <w:rtl w:val="0"/>
          <w:lang w:val="en-US"/>
        </w:rPr>
        <w:t xml:space="preserve">acquisition exceeding $5000 will be required to provide additional budget information including professional quotes for each activity.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6"/>
        <w:gridCol w:w="1943"/>
        <w:gridCol w:w="286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Expense Item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($):</w:t>
            </w:r>
          </w:p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Indicate if quote is attached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TOTAL PROJECT BUDGET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$</w:t>
            </w:r>
          </w:p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11.  Personnel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List the personnel who will be involved in the project and their relevant qualifications and experience: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12.  Funding Request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following funding is requested from the Tatla Resource Association</w:t>
      </w:r>
    </w:p>
    <w:p>
      <w:pPr>
        <w:pStyle w:val="Body"/>
        <w:rPr>
          <w:rFonts w:ascii="Calibri" w:cs="Calibri" w:hAnsi="Calibri" w:eastAsia="Calibri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7"/>
        <w:gridCol w:w="3852"/>
        <w:gridCol w:w="350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Funding type:</w:t>
            </w:r>
          </w:p>
        </w:tc>
        <w:tc>
          <w:tcPr>
            <w:tcW w:type="dxa" w:w="7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($):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Grant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$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Indicate total project funding required.  Please note: projects may be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n-US"/>
              </w:rPr>
              <w:t>partially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funded.  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13.  Other Funding Sources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8"/>
        <w:gridCol w:w="1926"/>
        <w:gridCol w:w="1952"/>
        <w:gridCol w:w="1804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Outline any other confirmed funding for the project.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Attach proof of confirmed funds.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Funding source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Terms (grant, loan, etc.)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Has this funding been confirmed?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14.  In-Kind Contributions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7"/>
        <w:gridCol w:w="1688"/>
        <w:gridCol w:w="2545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In-kind Contribution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Value of In-kind contribution ($)</w:t>
            </w:r>
          </w:p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alibri" w:cs="Calibri" w:hAnsi="Calibri" w:eastAsia="Calibri"/>
                <w:sz w:val="18"/>
                <w:szCs w:val="18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Has this donation been confirmed?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 xml:space="preserve">(please indicate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yes or no)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Will you still be able to complete the project if no other funds are received for which you have applied.</w:t>
      </w:r>
    </w:p>
    <w:tbl>
      <w:tblPr>
        <w:tblW w:w="2223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555"/>
        <w:gridCol w:w="567"/>
        <w:gridCol w:w="56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Yes</w:t>
            </w:r>
          </w:p>
        </w:tc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720" w:hanging="72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shd w:val="clear" w:color="auto" w:fill="ffff00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shd w:val="clear" w:color="auto" w:fill="ffff00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rtl w:val="0"/>
                <w:lang w:val="en-US"/>
                <w14:textFill>
                  <w14:solidFill>
                    <w14:srgbClr w14:val="7F7F7F"/>
                  </w14:solidFill>
                </w14:textFill>
              </w:rPr>
              <w:t>Please describe the impact of this application if approved for an amount, less than requested.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shd w:val="clear" w:color="auto" w:fill="ffff00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 xml:space="preserve">.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15.  Attachments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List all documents attached to this application (including detailed quotes): 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Document name: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6.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8.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16.  Authorization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affirm that the information in this application is accurate and complete, and that the project proposal, including budget and plans are fairly presented. I agree that once the funding is approved any changes to the project proposal will require prior approval of the TRA.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also agree to submit reporting material as required by the TRA and where required, financial accounting for evaluation of the project funded by TRA. I understand that the information provided in this application may be accessible under the Freedom of Information (FOI) Act.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agree to publicly acknowledge funding and assistance by the TRA.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authorize the TRA to make any enquiries for such persons, firms, corporations and governments/agencies and non-profit organizations operating in my organization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field of activities.  The findings may be collected and shared as the TRA deems necessary, in order to reach a decision on this application and to administer and monitor the implementation of the project and to evaluate results after project completion.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agree the information provided in this application form may be shared with the TRA Board and appropriate TRA committees.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Name (please print):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Signature: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Title: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Date: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</w:tbl>
    <w:p>
      <w:pPr>
        <w:pStyle w:val="No Spacing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ind w:right="360"/>
    </w:pPr>
    <w:r>
      <w:rPr>
        <w:rFonts w:ascii="Calibri" w:cs="Calibri" w:hAnsi="Calibri" w:eastAsia="Calibri"/>
        <w:rtl w:val="0"/>
        <w:lang w:val="en-US"/>
      </w:rPr>
      <w:t xml:space="preserve">Page </w:t>
    </w: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PAGE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1</w:t>
    </w:r>
    <w:r>
      <w:rPr>
        <w:rFonts w:ascii="Calibri" w:cs="Calibri" w:hAnsi="Calibri" w:eastAsia="Calibri"/>
        <w:rtl w:val="0"/>
      </w:rPr>
      <w:fldChar w:fldCharType="end" w:fldLock="0"/>
    </w:r>
    <w:r>
      <w:rPr>
        <w:rFonts w:ascii="Calibri" w:cs="Calibri" w:hAnsi="Calibri" w:eastAsia="Calibri"/>
        <w:rtl w:val="0"/>
        <w:lang w:val="en-US"/>
      </w:rPr>
      <w:t xml:space="preserve"> of </w:t>
    </w: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NUMPAGES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1</w:t>
    </w:r>
    <w:r>
      <w:rPr>
        <w:rFonts w:ascii="Calibri" w:cs="Calibri" w:hAnsi="Calibri" w:eastAsia="Calibri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210"/>
        <w:tab w:val="right" w:pos="8620"/>
        <w:tab w:val="clear" w:pos="8640"/>
      </w:tabs>
    </w:pPr>
    <w:r>
      <w:rPr>
        <w:rFonts w:ascii="Calibri" w:cs="Calibri" w:hAnsi="Calibri" w:eastAsia="Calibri"/>
        <w:i w:val="1"/>
        <w:iCs w:val="1"/>
        <w:rtl w:val="0"/>
        <w:lang w:val="en-US"/>
      </w:rPr>
      <w:t>TRA Project Funding Application</w:t>
    </w:r>
    <w:r>
      <w:rPr>
        <w:rFonts w:ascii="Calibri" w:cs="Calibri" w:hAnsi="Calibri" w:eastAsia="Calibri"/>
        <w:rtl w:val="0"/>
      </w:rPr>
      <w:tab/>
      <w:t xml:space="preserve">                                                           March 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1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4"/>
    </w:lvlOverride>
  </w:num>
  <w:num w:numId="8">
    <w:abstractNumId w:val="4"/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5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rlito" w:cs="Carlito" w:hAnsi="Carlito" w:eastAsia="Carlit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